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4EFC" w14:textId="77777777" w:rsidR="00BD5786" w:rsidRDefault="00BD5786" w:rsidP="00BD5786">
      <w:pPr>
        <w:jc w:val="center"/>
        <w:rPr>
          <w:b/>
          <w:bCs/>
          <w:sz w:val="28"/>
          <w:szCs w:val="28"/>
        </w:rPr>
      </w:pPr>
      <w:r w:rsidRPr="00BD5786">
        <w:rPr>
          <w:b/>
          <w:bCs/>
          <w:sz w:val="28"/>
          <w:szCs w:val="28"/>
        </w:rPr>
        <w:t xml:space="preserve">50 anni di obiezione e impegno per la pace </w:t>
      </w:r>
    </w:p>
    <w:p w14:paraId="47FF9FDC" w14:textId="28104A12" w:rsidR="00BD5786" w:rsidRPr="00BD5786" w:rsidRDefault="00BD5786" w:rsidP="00BD5786">
      <w:pPr>
        <w:jc w:val="center"/>
        <w:rPr>
          <w:b/>
          <w:bCs/>
          <w:sz w:val="28"/>
          <w:szCs w:val="28"/>
        </w:rPr>
      </w:pPr>
      <w:r w:rsidRPr="00BD5786">
        <w:rPr>
          <w:b/>
          <w:bCs/>
          <w:sz w:val="28"/>
          <w:szCs w:val="28"/>
        </w:rPr>
        <w:t>della Comunità Papa Giovanni XXIII</w:t>
      </w:r>
    </w:p>
    <w:p w14:paraId="34A4A47F" w14:textId="77777777" w:rsidR="00BD5786" w:rsidRDefault="00BD5786" w:rsidP="00BD578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Concorso artistico culturale “INNESCHI – Quando l’arte genera la pace”</w:t>
      </w:r>
    </w:p>
    <w:p w14:paraId="2B47735B" w14:textId="77777777" w:rsidR="00BD5786" w:rsidRDefault="00BD5786" w:rsidP="00BD5786">
      <w:pPr>
        <w:jc w:val="center"/>
        <w:rPr>
          <w:sz w:val="28"/>
          <w:szCs w:val="28"/>
        </w:rPr>
      </w:pPr>
      <w:r>
        <w:rPr>
          <w:sz w:val="28"/>
          <w:szCs w:val="28"/>
        </w:rPr>
        <w:t>Fotografia, illustrazione e videomaking: partecipa entro il 30 ottobre</w:t>
      </w:r>
    </w:p>
    <w:p w14:paraId="6F212E04" w14:textId="77777777" w:rsidR="00BD5786" w:rsidRDefault="00BD5786" w:rsidP="00BD5786"/>
    <w:p w14:paraId="66EF45FD" w14:textId="77777777" w:rsidR="00BD5786" w:rsidRDefault="00BD5786" w:rsidP="00BD5786">
      <w:pPr>
        <w:rPr>
          <w:b/>
          <w:bCs/>
        </w:rPr>
      </w:pPr>
      <w:r>
        <w:t xml:space="preserve">L’ass. Comunità Papa Giovanni XXIII ha pubblicato il </w:t>
      </w:r>
      <w:hyperlink r:id="rId4" w:history="1">
        <w:r>
          <w:rPr>
            <w:rStyle w:val="Collegamentoipertestuale"/>
          </w:rPr>
          <w:t>Concorso artistico culturale “INNESCHI – Quando l’arte genera la pace”</w:t>
        </w:r>
      </w:hyperlink>
      <w:r>
        <w:t>, dedicato ad artisti ed artiste, per professione o per passione, cittadini e cittadine tutti/e, volontari e volontarie, e a quanti/e abbiano a cuore la costruzione della pace. </w:t>
      </w:r>
      <w:r>
        <w:rPr>
          <w:b/>
          <w:bCs/>
        </w:rPr>
        <w:t>La partecipazione è gratuita</w:t>
      </w:r>
      <w:r>
        <w:t> e riservata a persone maggiorenni, la </w:t>
      </w:r>
      <w:r>
        <w:rPr>
          <w:b/>
          <w:bCs/>
        </w:rPr>
        <w:t>scadenza per partecipare giovedì 30 ottobre 2025</w:t>
      </w:r>
      <w:r>
        <w:t>.</w:t>
      </w:r>
      <w:r>
        <w:rPr>
          <w:b/>
          <w:bCs/>
        </w:rPr>
        <w:t> </w:t>
      </w:r>
    </w:p>
    <w:p w14:paraId="045CE28A" w14:textId="77777777" w:rsidR="00BD5786" w:rsidRDefault="00BD5786" w:rsidP="00BD5786"/>
    <w:p w14:paraId="7A6B839F" w14:textId="77777777" w:rsidR="00BD5786" w:rsidRDefault="00BD5786" w:rsidP="00BD57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Categorie di partecipazione e riconoscimenti</w:t>
      </w:r>
    </w:p>
    <w:p w14:paraId="09A57382" w14:textId="77777777" w:rsidR="00BD5786" w:rsidRDefault="00BD5786" w:rsidP="00BD5786">
      <w:r>
        <w:t>Il concorso prevede tre categorie di partecipazione: </w:t>
      </w:r>
      <w:r>
        <w:rPr>
          <w:b/>
          <w:bCs/>
        </w:rPr>
        <w:t>fotografia</w:t>
      </w:r>
      <w:r>
        <w:t>, </w:t>
      </w:r>
      <w:r>
        <w:rPr>
          <w:b/>
          <w:bCs/>
        </w:rPr>
        <w:t>visual communication</w:t>
      </w:r>
      <w:r>
        <w:t> e </w:t>
      </w:r>
      <w:r>
        <w:rPr>
          <w:b/>
          <w:bCs/>
        </w:rPr>
        <w:t>videomaking</w:t>
      </w:r>
      <w:r>
        <w:t>. Nel </w:t>
      </w:r>
      <w:hyperlink r:id="rId5" w:history="1">
        <w:r>
          <w:rPr>
            <w:rStyle w:val="Collegamentoipertestuale"/>
          </w:rPr>
          <w:t>regolamento</w:t>
        </w:r>
      </w:hyperlink>
      <w:r>
        <w:t> sono riportate le caratteristiche delle opere da realizzare per ciascuna categoria: ciò che le accomuna è la spinta ad esprimere, attraverso il linguaggio artistico, azioni, vissuti e riflessioni relative alla </w:t>
      </w:r>
      <w:r>
        <w:rPr>
          <w:b/>
          <w:bCs/>
        </w:rPr>
        <w:t>costruzione della pace</w:t>
      </w:r>
      <w:r>
        <w:t>, al </w:t>
      </w:r>
      <w:r>
        <w:rPr>
          <w:b/>
          <w:bCs/>
        </w:rPr>
        <w:t>rifiuto della violenza</w:t>
      </w:r>
      <w:r>
        <w:t>, alla </w:t>
      </w:r>
      <w:r>
        <w:rPr>
          <w:b/>
          <w:bCs/>
        </w:rPr>
        <w:t>vicinanza alla vittime</w:t>
      </w:r>
      <w:r>
        <w:t> dei conflitti ed all’</w:t>
      </w:r>
      <w:r>
        <w:rPr>
          <w:b/>
          <w:bCs/>
        </w:rPr>
        <w:t>incontro con la diversità</w:t>
      </w:r>
      <w:r>
        <w:t xml:space="preserve">. I vincitori e le vincitrici di ciascuna categoria, riceveranno un </w:t>
      </w:r>
      <w:r>
        <w:rPr>
          <w:b/>
          <w:bCs/>
        </w:rPr>
        <w:t>riconoscimento del valore di 350 € cadauno</w:t>
      </w:r>
      <w:r>
        <w:t>, i secondi e le seconde classificate un abbonamento annuale alla rivista Internazionale.</w:t>
      </w:r>
    </w:p>
    <w:p w14:paraId="33EE83D9" w14:textId="77777777" w:rsidR="00BD5786" w:rsidRDefault="00BD5786" w:rsidP="00BD5786"/>
    <w:p w14:paraId="2B4D08BC" w14:textId="6B40E718" w:rsidR="00BD5786" w:rsidRDefault="00BD5786" w:rsidP="00BD5786">
      <w:r>
        <w:t>Ma non solo: le prime 15 fotografie verranno utilizzate per la realizzazione di una </w:t>
      </w:r>
      <w:r>
        <w:rPr>
          <w:b/>
          <w:bCs/>
        </w:rPr>
        <w:t>mostra fotografica</w:t>
      </w:r>
      <w:r>
        <w:t xml:space="preserve"> itinerante, che verrà allestita durante il Convegno </w:t>
      </w:r>
      <w:r w:rsidRPr="00BD5786">
        <w:rPr>
          <w:b/>
          <w:bCs/>
        </w:rPr>
        <w:t>“INNESCHI – Scintille che generano la pace”,</w:t>
      </w:r>
      <w:r>
        <w:t xml:space="preserve"> che si terrà a Dicembre a </w:t>
      </w:r>
      <w:r w:rsidRPr="00BD5786">
        <w:rPr>
          <w:b/>
          <w:bCs/>
        </w:rPr>
        <w:t>Rimini</w:t>
      </w:r>
      <w:r>
        <w:t>, e verrà ospitata da centri culturali di diversi territori in Emilia Romagna nei mesi successivi al Convegno, le prime 5 illustrazioni verranno utilizzate per la realizzazione di </w:t>
      </w:r>
      <w:r>
        <w:rPr>
          <w:b/>
          <w:bCs/>
        </w:rPr>
        <w:t>gadget ad edizione limitata</w:t>
      </w:r>
      <w:r>
        <w:t>, volti a promuovere forme di difesa civile non armata e nonviolenta ed il </w:t>
      </w:r>
      <w:r>
        <w:rPr>
          <w:b/>
          <w:bCs/>
        </w:rPr>
        <w:t>video vincitore</w:t>
      </w:r>
      <w:r>
        <w:t xml:space="preserve"> verrà proiettato durante il Convegno di dicembre e proposto ad Istituzioni regionali e nazionali per la promozione del Servizio Civile </w:t>
      </w:r>
    </w:p>
    <w:p w14:paraId="4554EB37" w14:textId="77777777" w:rsidR="00BD5786" w:rsidRDefault="00BD5786" w:rsidP="00BD5786"/>
    <w:p w14:paraId="65D06B6E" w14:textId="77777777" w:rsidR="00BD5786" w:rsidRDefault="00BD5786" w:rsidP="00BD57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L’iniziativa nel 50esimo anniversario dell’obiezione di coscienza</w:t>
      </w:r>
    </w:p>
    <w:p w14:paraId="07B63B9F" w14:textId="6044E6AF" w:rsidR="00BD5786" w:rsidRDefault="00BD5786" w:rsidP="00BD5786">
      <w:r>
        <w:t>“L’innesco avvia un processo, una reazione che a catena può generare cambiamento” – si legge sul sito dedicato all’iniziativa – “E’ con questo spirito che promuoviamo il Concorso artistico culturale in occasione del </w:t>
      </w:r>
      <w:hyperlink r:id="rId6" w:history="1">
        <w:r>
          <w:rPr>
            <w:rStyle w:val="Collegamentoipertestuale"/>
            <w:b/>
            <w:bCs/>
          </w:rPr>
          <w:t>50esimo anniversario dell’Obiezione di Coscienza nella Comunità Papa Giovanni XXIII</w:t>
        </w:r>
      </w:hyperlink>
      <w:r>
        <w:t>.</w:t>
      </w:r>
    </w:p>
    <w:p w14:paraId="751A025F" w14:textId="55AAB2C9" w:rsidR="00BD5786" w:rsidRDefault="00BD5786" w:rsidP="00BD5786">
      <w:r>
        <w:t>Per molti e molte, la scelta di obiettare al servizio militare e quella di partecipare al servizio civile, è stata una svolta nella propria vita, un’esperienza che ha </w:t>
      </w:r>
      <w:r>
        <w:rPr>
          <w:i/>
          <w:iCs/>
        </w:rPr>
        <w:t>innescato </w:t>
      </w:r>
      <w:r>
        <w:t>processi di scelta e di cambiamento, volti a dedicare la propria vita alla costruzione della pace e alla difesa dei diritti dei più fragili”</w:t>
      </w:r>
    </w:p>
    <w:p w14:paraId="1099BF69" w14:textId="77777777" w:rsidR="00BD5786" w:rsidRDefault="00BD5786" w:rsidP="00BD5786"/>
    <w:p w14:paraId="01D9FEE3" w14:textId="77777777" w:rsidR="00BD5786" w:rsidRDefault="00BD5786" w:rsidP="00BD5786">
      <w:r>
        <w:t>L’obiettivo del concorso, si legge sul regolamento, è quello di stimolare, valorizzare e diffondere espressioni artistiche che raccontino il </w:t>
      </w:r>
      <w:r>
        <w:rPr>
          <w:b/>
          <w:bCs/>
        </w:rPr>
        <w:t>rifiuto della violenza</w:t>
      </w:r>
      <w:r>
        <w:t> </w:t>
      </w:r>
      <w:r>
        <w:rPr>
          <w:b/>
          <w:bCs/>
        </w:rPr>
        <w:t>e della guerra</w:t>
      </w:r>
      <w:r>
        <w:t> come strumento per affrontare i conflitti, la promozione di forme di </w:t>
      </w:r>
      <w:r>
        <w:rPr>
          <w:b/>
          <w:bCs/>
        </w:rPr>
        <w:t>difesa civile non armata e nonviolenta</w:t>
      </w:r>
      <w:r>
        <w:t> e la </w:t>
      </w:r>
      <w:r>
        <w:rPr>
          <w:b/>
          <w:bCs/>
        </w:rPr>
        <w:t>partecipazione attiva dei civili</w:t>
      </w:r>
      <w:r>
        <w:t> in azioni di costruzione della pace. Il titolo del concorso richiama la possibilità di</w:t>
      </w:r>
      <w:r>
        <w:rPr>
          <w:i/>
          <w:iCs/>
        </w:rPr>
        <w:t> innescare </w:t>
      </w:r>
      <w:r>
        <w:t>processi e riflessioni sulle alternative all’uso della violenza e delle armi. L’iniziativa si inserisce all’interno di un percorso partecipativo che celebra i </w:t>
      </w:r>
      <w:hyperlink r:id="rId7" w:history="1">
        <w:r>
          <w:rPr>
            <w:rStyle w:val="Collegamentoipertestuale"/>
          </w:rPr>
          <w:t>“50 anni di obiezione e impegno per la pace</w:t>
        </w:r>
      </w:hyperlink>
      <w:r>
        <w:t>” dell’ass. Comunità Papa Giovanni XXIII, nell’anno del </w:t>
      </w:r>
      <w:hyperlink r:id="rId8" w:history="1">
        <w:r>
          <w:rPr>
            <w:rStyle w:val="Collegamentoipertestuale"/>
          </w:rPr>
          <w:t>Centenario</w:t>
        </w:r>
      </w:hyperlink>
      <w:r>
        <w:t> dalla nascita del fondatore don Oreste Benzi</w:t>
      </w:r>
    </w:p>
    <w:p w14:paraId="2313EE0F" w14:textId="77777777" w:rsidR="00BD5786" w:rsidRDefault="00BD5786" w:rsidP="00BD5786"/>
    <w:p w14:paraId="4EA073A4" w14:textId="77777777" w:rsidR="00BD5786" w:rsidRDefault="00BD5786" w:rsidP="00BD5786">
      <w:r>
        <w:t xml:space="preserve">Info: </w:t>
      </w:r>
    </w:p>
    <w:p w14:paraId="7C814247" w14:textId="77777777" w:rsidR="00BD5786" w:rsidRDefault="00BD5786" w:rsidP="00BD5786">
      <w:hyperlink r:id="rId9" w:history="1">
        <w:r>
          <w:rPr>
            <w:rStyle w:val="Collegamentoipertestuale"/>
          </w:rPr>
          <w:t>50anni@apg23.org</w:t>
        </w:r>
      </w:hyperlink>
    </w:p>
    <w:p w14:paraId="05D8869F" w14:textId="77777777" w:rsidR="00BD5786" w:rsidRDefault="00BD5786" w:rsidP="00BD5786">
      <w:r>
        <w:t>0541972477</w:t>
      </w:r>
    </w:p>
    <w:p w14:paraId="5EB139BB" w14:textId="77777777" w:rsidR="00BD5786" w:rsidRDefault="00BD5786" w:rsidP="00BD5786"/>
    <w:p w14:paraId="639983B8" w14:textId="77777777" w:rsidR="00FB3DDC" w:rsidRDefault="00FB3DDC"/>
    <w:sectPr w:rsidR="00FB3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2F"/>
    <w:rsid w:val="005E442F"/>
    <w:rsid w:val="00BD5786"/>
    <w:rsid w:val="00F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9614"/>
  <w15:chartTrackingRefBased/>
  <w15:docId w15:val="{F47A86C6-BD96-4615-9934-E869533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78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57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donorestebenzi.org/il-centenari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0anni.apg23.org/50-anni-di-obiezione-e-impegno-per-la-pa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ziocivile.apg23.org/2025/05/13/50-anni-di-obiezione-di-coscienza-ed-impegno-per-la-pa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50anni.apg23.org/wp-content/uploads/2025/07/Concorso-artistico-culturale-INNESCHI_Regolamento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50anni.apg23.org/concorso/" TargetMode="External"/><Relationship Id="rId9" Type="http://schemas.openxmlformats.org/officeDocument/2006/relationships/hyperlink" Target="mailto:50anni@apg23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Giovanni</dc:creator>
  <cp:keywords/>
  <dc:description/>
  <cp:lastModifiedBy>Papa Giovanni</cp:lastModifiedBy>
  <cp:revision>2</cp:revision>
  <dcterms:created xsi:type="dcterms:W3CDTF">2025-07-04T07:48:00Z</dcterms:created>
  <dcterms:modified xsi:type="dcterms:W3CDTF">2025-07-04T07:50:00Z</dcterms:modified>
</cp:coreProperties>
</file>